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1C2" w:rsidRDefault="00BB71C2">
      <w:pPr>
        <w:pStyle w:val="normal0"/>
        <w:spacing w:line="480" w:lineRule="auto"/>
        <w:jc w:val="center"/>
        <w:rPr>
          <w:rFonts w:ascii="Times New Roman" w:eastAsia="Times New Roman" w:hAnsi="Times New Roman" w:cs="Times New Roman"/>
          <w:color w:val="333333"/>
          <w:sz w:val="24"/>
          <w:szCs w:val="24"/>
        </w:rPr>
      </w:pPr>
    </w:p>
    <w:p w:rsidR="00BB71C2" w:rsidRDefault="00BB71C2">
      <w:pPr>
        <w:pStyle w:val="normal0"/>
        <w:spacing w:line="480" w:lineRule="auto"/>
        <w:jc w:val="center"/>
        <w:rPr>
          <w:rFonts w:ascii="Times New Roman" w:eastAsia="Times New Roman" w:hAnsi="Times New Roman" w:cs="Times New Roman"/>
          <w:color w:val="333333"/>
          <w:sz w:val="24"/>
          <w:szCs w:val="24"/>
        </w:rPr>
      </w:pPr>
    </w:p>
    <w:p w:rsidR="00BB71C2" w:rsidRDefault="00BB71C2">
      <w:pPr>
        <w:pStyle w:val="normal0"/>
        <w:spacing w:line="480" w:lineRule="auto"/>
        <w:jc w:val="center"/>
        <w:rPr>
          <w:rFonts w:ascii="Times New Roman" w:eastAsia="Times New Roman" w:hAnsi="Times New Roman" w:cs="Times New Roman"/>
          <w:color w:val="333333"/>
          <w:sz w:val="24"/>
          <w:szCs w:val="24"/>
        </w:rPr>
      </w:pPr>
    </w:p>
    <w:p w:rsidR="00BB71C2" w:rsidRDefault="00BB71C2">
      <w:pPr>
        <w:pStyle w:val="normal0"/>
        <w:spacing w:line="480" w:lineRule="auto"/>
        <w:jc w:val="center"/>
        <w:rPr>
          <w:rFonts w:ascii="Times New Roman" w:eastAsia="Times New Roman" w:hAnsi="Times New Roman" w:cs="Times New Roman"/>
          <w:color w:val="333333"/>
          <w:sz w:val="24"/>
          <w:szCs w:val="24"/>
        </w:rPr>
      </w:pPr>
    </w:p>
    <w:p w:rsidR="00BB71C2" w:rsidRDefault="00BB71C2">
      <w:pPr>
        <w:pStyle w:val="normal0"/>
        <w:spacing w:line="480" w:lineRule="auto"/>
        <w:jc w:val="center"/>
        <w:rPr>
          <w:rFonts w:ascii="Times New Roman" w:eastAsia="Times New Roman" w:hAnsi="Times New Roman" w:cs="Times New Roman"/>
          <w:color w:val="333333"/>
          <w:sz w:val="24"/>
          <w:szCs w:val="24"/>
        </w:rPr>
      </w:pPr>
    </w:p>
    <w:p w:rsidR="00BB71C2" w:rsidRDefault="00BB71C2">
      <w:pPr>
        <w:pStyle w:val="normal0"/>
        <w:spacing w:line="480" w:lineRule="auto"/>
        <w:jc w:val="center"/>
        <w:rPr>
          <w:rFonts w:ascii="Times New Roman" w:eastAsia="Times New Roman" w:hAnsi="Times New Roman" w:cs="Times New Roman"/>
          <w:color w:val="333333"/>
          <w:sz w:val="24"/>
          <w:szCs w:val="24"/>
        </w:rPr>
      </w:pPr>
    </w:p>
    <w:p w:rsidR="00BB71C2" w:rsidRDefault="00F052E8">
      <w:pPr>
        <w:pStyle w:val="normal0"/>
        <w:spacing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The Contexts of </w:t>
      </w:r>
      <w:r w:rsidR="00C3320B">
        <w:rPr>
          <w:rFonts w:ascii="Times New Roman" w:eastAsia="Times New Roman" w:hAnsi="Times New Roman" w:cs="Times New Roman"/>
          <w:color w:val="333333"/>
          <w:sz w:val="24"/>
          <w:szCs w:val="24"/>
        </w:rPr>
        <w:t>executing in a computer</w:t>
      </w:r>
    </w:p>
    <w:p w:rsidR="00BB71C2" w:rsidRDefault="00C3320B">
      <w:pPr>
        <w:pStyle w:val="normal0"/>
        <w:spacing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Student’s </w:t>
      </w:r>
      <w:r w:rsidR="00F052E8">
        <w:rPr>
          <w:rFonts w:ascii="Times New Roman" w:eastAsia="Times New Roman" w:hAnsi="Times New Roman" w:cs="Times New Roman"/>
          <w:color w:val="333333"/>
          <w:sz w:val="24"/>
          <w:szCs w:val="24"/>
        </w:rPr>
        <w:t xml:space="preserve">Name </w:t>
      </w:r>
    </w:p>
    <w:p w:rsidR="00BB71C2" w:rsidRDefault="00F052E8">
      <w:pPr>
        <w:pStyle w:val="normal0"/>
        <w:spacing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Course</w:t>
      </w:r>
      <w:r w:rsidR="00C3320B">
        <w:rPr>
          <w:rFonts w:ascii="Times New Roman" w:eastAsia="Times New Roman" w:hAnsi="Times New Roman" w:cs="Times New Roman"/>
          <w:color w:val="333333"/>
          <w:sz w:val="24"/>
          <w:szCs w:val="24"/>
        </w:rPr>
        <w:t xml:space="preserve"> Number</w:t>
      </w:r>
    </w:p>
    <w:p w:rsidR="00BB71C2" w:rsidRDefault="00C3320B">
      <w:pPr>
        <w:pStyle w:val="normal0"/>
        <w:spacing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Institutional Affiliation</w:t>
      </w:r>
    </w:p>
    <w:p w:rsidR="00BB71C2" w:rsidRDefault="00BB71C2">
      <w:pPr>
        <w:pStyle w:val="normal0"/>
        <w:spacing w:line="480" w:lineRule="auto"/>
        <w:rPr>
          <w:rFonts w:ascii="Times New Roman" w:eastAsia="Times New Roman" w:hAnsi="Times New Roman" w:cs="Times New Roman"/>
          <w:color w:val="333333"/>
          <w:sz w:val="24"/>
          <w:szCs w:val="24"/>
        </w:rPr>
      </w:pPr>
    </w:p>
    <w:p w:rsidR="00BB71C2" w:rsidRDefault="00BB71C2">
      <w:pPr>
        <w:pStyle w:val="normal0"/>
        <w:spacing w:line="480" w:lineRule="auto"/>
        <w:rPr>
          <w:rFonts w:ascii="Times New Roman" w:eastAsia="Times New Roman" w:hAnsi="Times New Roman" w:cs="Times New Roman"/>
          <w:color w:val="333333"/>
          <w:sz w:val="24"/>
          <w:szCs w:val="24"/>
        </w:rPr>
      </w:pPr>
    </w:p>
    <w:p w:rsidR="00BB71C2" w:rsidRDefault="00BB71C2">
      <w:pPr>
        <w:pStyle w:val="normal0"/>
        <w:spacing w:line="480" w:lineRule="auto"/>
        <w:rPr>
          <w:rFonts w:ascii="Times New Roman" w:eastAsia="Times New Roman" w:hAnsi="Times New Roman" w:cs="Times New Roman"/>
          <w:color w:val="333333"/>
          <w:sz w:val="24"/>
          <w:szCs w:val="24"/>
        </w:rPr>
      </w:pPr>
    </w:p>
    <w:p w:rsidR="00BB71C2" w:rsidRDefault="00BB71C2">
      <w:pPr>
        <w:pStyle w:val="normal0"/>
        <w:spacing w:line="480" w:lineRule="auto"/>
        <w:rPr>
          <w:rFonts w:ascii="Times New Roman" w:eastAsia="Times New Roman" w:hAnsi="Times New Roman" w:cs="Times New Roman"/>
          <w:color w:val="333333"/>
          <w:sz w:val="24"/>
          <w:szCs w:val="24"/>
        </w:rPr>
      </w:pPr>
    </w:p>
    <w:p w:rsidR="00BB71C2" w:rsidRDefault="00BB71C2">
      <w:pPr>
        <w:pStyle w:val="normal0"/>
        <w:spacing w:line="480" w:lineRule="auto"/>
        <w:rPr>
          <w:rFonts w:ascii="Times New Roman" w:eastAsia="Times New Roman" w:hAnsi="Times New Roman" w:cs="Times New Roman"/>
          <w:color w:val="333333"/>
          <w:sz w:val="24"/>
          <w:szCs w:val="24"/>
        </w:rPr>
      </w:pPr>
    </w:p>
    <w:p w:rsidR="00BB71C2" w:rsidRDefault="00BB71C2">
      <w:pPr>
        <w:pStyle w:val="normal0"/>
        <w:spacing w:line="480" w:lineRule="auto"/>
        <w:rPr>
          <w:rFonts w:ascii="Times New Roman" w:eastAsia="Times New Roman" w:hAnsi="Times New Roman" w:cs="Times New Roman"/>
          <w:color w:val="333333"/>
          <w:sz w:val="24"/>
          <w:szCs w:val="24"/>
        </w:rPr>
      </w:pPr>
    </w:p>
    <w:p w:rsidR="00BB71C2" w:rsidRDefault="00BB71C2">
      <w:pPr>
        <w:pStyle w:val="normal0"/>
        <w:spacing w:line="480" w:lineRule="auto"/>
        <w:rPr>
          <w:rFonts w:ascii="Times New Roman" w:eastAsia="Times New Roman" w:hAnsi="Times New Roman" w:cs="Times New Roman"/>
          <w:color w:val="333333"/>
          <w:sz w:val="24"/>
          <w:szCs w:val="24"/>
        </w:rPr>
      </w:pPr>
    </w:p>
    <w:p w:rsidR="00BB71C2" w:rsidRDefault="00BB71C2">
      <w:pPr>
        <w:pStyle w:val="normal0"/>
        <w:spacing w:line="480" w:lineRule="auto"/>
        <w:rPr>
          <w:rFonts w:ascii="Times New Roman" w:eastAsia="Times New Roman" w:hAnsi="Times New Roman" w:cs="Times New Roman"/>
          <w:color w:val="333333"/>
          <w:sz w:val="24"/>
          <w:szCs w:val="24"/>
        </w:rPr>
      </w:pPr>
    </w:p>
    <w:p w:rsidR="00BB71C2" w:rsidRDefault="00BB71C2">
      <w:pPr>
        <w:pStyle w:val="normal0"/>
        <w:spacing w:line="480" w:lineRule="auto"/>
        <w:rPr>
          <w:rFonts w:ascii="Times New Roman" w:eastAsia="Times New Roman" w:hAnsi="Times New Roman" w:cs="Times New Roman"/>
          <w:color w:val="333333"/>
          <w:sz w:val="24"/>
          <w:szCs w:val="24"/>
        </w:rPr>
      </w:pPr>
    </w:p>
    <w:p w:rsidR="00BB71C2" w:rsidRDefault="00BB71C2">
      <w:pPr>
        <w:pStyle w:val="normal0"/>
        <w:spacing w:line="480" w:lineRule="auto"/>
        <w:rPr>
          <w:rFonts w:ascii="Times New Roman" w:eastAsia="Times New Roman" w:hAnsi="Times New Roman" w:cs="Times New Roman"/>
          <w:color w:val="333333"/>
          <w:sz w:val="24"/>
          <w:szCs w:val="24"/>
        </w:rPr>
      </w:pPr>
    </w:p>
    <w:p w:rsidR="00C3320B" w:rsidRDefault="00C3320B">
      <w:pPr>
        <w:pStyle w:val="normal0"/>
        <w:spacing w:line="480" w:lineRule="auto"/>
        <w:ind w:firstLine="720"/>
        <w:rPr>
          <w:rFonts w:ascii="Times New Roman" w:eastAsia="Times New Roman" w:hAnsi="Times New Roman" w:cs="Times New Roman"/>
          <w:color w:val="333333"/>
          <w:sz w:val="24"/>
          <w:szCs w:val="24"/>
        </w:rPr>
      </w:pPr>
    </w:p>
    <w:p w:rsidR="00C3320B" w:rsidRDefault="00C3320B">
      <w:pPr>
        <w:pStyle w:val="normal0"/>
        <w:spacing w:line="480" w:lineRule="auto"/>
        <w:ind w:firstLine="720"/>
        <w:rPr>
          <w:rFonts w:ascii="Times New Roman" w:eastAsia="Times New Roman" w:hAnsi="Times New Roman" w:cs="Times New Roman"/>
          <w:color w:val="333333"/>
          <w:sz w:val="24"/>
          <w:szCs w:val="24"/>
        </w:rPr>
      </w:pPr>
    </w:p>
    <w:p w:rsidR="00C3320B" w:rsidRDefault="00C3320B" w:rsidP="00C3320B">
      <w:pPr>
        <w:pStyle w:val="normal0"/>
        <w:spacing w:line="480" w:lineRule="auto"/>
        <w:jc w:val="center"/>
        <w:rPr>
          <w:rFonts w:ascii="Times New Roman" w:eastAsia="Times New Roman" w:hAnsi="Times New Roman" w:cs="Times New Roman"/>
          <w:b/>
          <w:color w:val="333333"/>
          <w:sz w:val="24"/>
          <w:szCs w:val="24"/>
        </w:rPr>
      </w:pPr>
    </w:p>
    <w:p w:rsidR="00C3320B" w:rsidRPr="00C3320B" w:rsidRDefault="00C3320B" w:rsidP="00C3320B">
      <w:pPr>
        <w:pStyle w:val="normal0"/>
        <w:spacing w:line="480" w:lineRule="auto"/>
        <w:jc w:val="center"/>
        <w:rPr>
          <w:rFonts w:ascii="Times New Roman" w:eastAsia="Times New Roman" w:hAnsi="Times New Roman" w:cs="Times New Roman"/>
          <w:b/>
          <w:color w:val="333333"/>
          <w:sz w:val="24"/>
          <w:szCs w:val="24"/>
        </w:rPr>
      </w:pPr>
      <w:r w:rsidRPr="00C3320B">
        <w:rPr>
          <w:rFonts w:ascii="Times New Roman" w:eastAsia="Times New Roman" w:hAnsi="Times New Roman" w:cs="Times New Roman"/>
          <w:b/>
          <w:color w:val="333333"/>
          <w:sz w:val="24"/>
          <w:szCs w:val="24"/>
        </w:rPr>
        <w:lastRenderedPageBreak/>
        <w:t>The Contexts of executing in a computer</w:t>
      </w:r>
    </w:p>
    <w:p w:rsidR="00BB71C2" w:rsidRDefault="00F052E8">
      <w:pPr>
        <w:pStyle w:val="normal0"/>
        <w:spacing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Preemption refers to the process of gaining opportunity before anyone else does. In relation to operating system (OS) process scheduling, it refers to preventing a process from using the processor execution time and occupying that time personally. More ela</w:t>
      </w:r>
      <w:r>
        <w:rPr>
          <w:rFonts w:ascii="Times New Roman" w:eastAsia="Times New Roman" w:hAnsi="Times New Roman" w:cs="Times New Roman"/>
          <w:color w:val="333333"/>
          <w:sz w:val="24"/>
          <w:szCs w:val="24"/>
        </w:rPr>
        <w:t xml:space="preserve">borately, it's a method which allows the (OS) operating system timer to stop a process temporarily and allocate the CPU resources to another one. The other kind of non-preemptive timing is the one that allows the operating system to wait for one system to </w:t>
      </w:r>
      <w:r>
        <w:rPr>
          <w:rFonts w:ascii="Times New Roman" w:eastAsia="Times New Roman" w:hAnsi="Times New Roman" w:cs="Times New Roman"/>
          <w:color w:val="333333"/>
          <w:sz w:val="24"/>
          <w:szCs w:val="24"/>
        </w:rPr>
        <w:t>complete before assigning the Central Processing Unit other functions to execute. It is vital for an operating system to keep changing between several processes to maintain the property of multiprocessing. On the other hand, before changing from one proces</w:t>
      </w:r>
      <w:r>
        <w:rPr>
          <w:rFonts w:ascii="Times New Roman" w:eastAsia="Times New Roman" w:hAnsi="Times New Roman" w:cs="Times New Roman"/>
          <w:color w:val="333333"/>
          <w:sz w:val="24"/>
          <w:szCs w:val="24"/>
        </w:rPr>
        <w:t>s to another, it is advisable to keep essential information and the state of the data that you wish to switch in a distinct external disk for you to refer to it later. The process of saving information and then utilizing it to reinstall the initial executi</w:t>
      </w:r>
      <w:r>
        <w:rPr>
          <w:rFonts w:ascii="Times New Roman" w:eastAsia="Times New Roman" w:hAnsi="Times New Roman" w:cs="Times New Roman"/>
          <w:color w:val="333333"/>
          <w:sz w:val="24"/>
          <w:szCs w:val="24"/>
        </w:rPr>
        <w:t>on process is referred to as context switching (Elliot &amp; Anderson, 2013).</w:t>
      </w:r>
    </w:p>
    <w:p w:rsidR="00BB71C2" w:rsidRDefault="00F052E8">
      <w:pPr>
        <w:pStyle w:val="normal0"/>
        <w:spacing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Memory swapping is a memory retrieving method whereby memory contents that are currently not in use are transferred to another device to make it obtainable for use by other processes</w:t>
      </w:r>
      <w:r>
        <w:rPr>
          <w:rFonts w:ascii="Times New Roman" w:eastAsia="Times New Roman" w:hAnsi="Times New Roman" w:cs="Times New Roman"/>
          <w:color w:val="333333"/>
          <w:sz w:val="24"/>
          <w:szCs w:val="24"/>
        </w:rPr>
        <w:t xml:space="preserve"> or applications. The precise page or state of memory is transferred to the external device to make the information easy to retrieve and contiguous. Memory swap happens in the OS (Operating System) kernel or in the hypervisor, in situations of virtualized </w:t>
      </w:r>
      <w:r>
        <w:rPr>
          <w:rFonts w:ascii="Times New Roman" w:eastAsia="Times New Roman" w:hAnsi="Times New Roman" w:cs="Times New Roman"/>
          <w:color w:val="333333"/>
          <w:sz w:val="24"/>
          <w:szCs w:val="24"/>
        </w:rPr>
        <w:t xml:space="preserve">scenarios. Memory swapping is </w:t>
      </w:r>
      <w:proofErr w:type="spellStart"/>
      <w:r>
        <w:rPr>
          <w:rFonts w:ascii="Times New Roman" w:eastAsia="Times New Roman" w:hAnsi="Times New Roman" w:cs="Times New Roman"/>
          <w:color w:val="333333"/>
          <w:sz w:val="24"/>
          <w:szCs w:val="24"/>
        </w:rPr>
        <w:t>a"costly</w:t>
      </w:r>
      <w:proofErr w:type="spellEnd"/>
      <w:r>
        <w:rPr>
          <w:rFonts w:ascii="Times New Roman" w:eastAsia="Times New Roman" w:hAnsi="Times New Roman" w:cs="Times New Roman"/>
          <w:color w:val="333333"/>
          <w:sz w:val="24"/>
          <w:szCs w:val="24"/>
        </w:rPr>
        <w:t>" process in relation to its general impact on the performance of the entire system since transferring data from and to the disk has notable overhead. This is due because in the system, the more the applications that r</w:t>
      </w:r>
      <w:r>
        <w:rPr>
          <w:rFonts w:ascii="Times New Roman" w:eastAsia="Times New Roman" w:hAnsi="Times New Roman" w:cs="Times New Roman"/>
          <w:color w:val="333333"/>
          <w:sz w:val="24"/>
          <w:szCs w:val="24"/>
        </w:rPr>
        <w:t xml:space="preserve">equire memory swapping, the slow-moving the performance occurs due to the elevated overhead. In regards to this situation, increasing the capability of the available RAM (Random Access Memory) would be the prime action course to </w:t>
      </w:r>
      <w:r>
        <w:rPr>
          <w:rFonts w:ascii="Times New Roman" w:eastAsia="Times New Roman" w:hAnsi="Times New Roman" w:cs="Times New Roman"/>
          <w:color w:val="333333"/>
          <w:sz w:val="24"/>
          <w:szCs w:val="24"/>
        </w:rPr>
        <w:lastRenderedPageBreak/>
        <w:t>take rather than letting th</w:t>
      </w:r>
      <w:r>
        <w:rPr>
          <w:rFonts w:ascii="Times New Roman" w:eastAsia="Times New Roman" w:hAnsi="Times New Roman" w:cs="Times New Roman"/>
          <w:color w:val="333333"/>
          <w:sz w:val="24"/>
          <w:szCs w:val="24"/>
        </w:rPr>
        <w:t>e system to do constant data swapping between the memory and the disk.</w:t>
      </w:r>
    </w:p>
    <w:p w:rsidR="00BB71C2" w:rsidRDefault="00F052E8">
      <w:pPr>
        <w:pStyle w:val="normal0"/>
        <w:spacing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Context switching refers to the process of changing a process from operating on a particular task to another even before completing the initial task. This requires saving the condition </w:t>
      </w:r>
      <w:r>
        <w:rPr>
          <w:rFonts w:ascii="Times New Roman" w:eastAsia="Times New Roman" w:hAnsi="Times New Roman" w:cs="Times New Roman"/>
          <w:color w:val="333333"/>
          <w:sz w:val="24"/>
          <w:szCs w:val="24"/>
        </w:rPr>
        <w:t>of every volatile data including memory, program counter, registers, etc, (or the "context"</w:t>
      </w:r>
      <w:r w:rsidR="00C3320B">
        <w:rPr>
          <w:rFonts w:ascii="Times New Roman" w:eastAsia="Times New Roman" w:hAnsi="Times New Roman" w:cs="Times New Roman"/>
          <w:color w:val="333333"/>
          <w:sz w:val="24"/>
          <w:szCs w:val="24"/>
        </w:rPr>
        <w:t>) to</w:t>
      </w:r>
      <w:r>
        <w:rPr>
          <w:rFonts w:ascii="Times New Roman" w:eastAsia="Times New Roman" w:hAnsi="Times New Roman" w:cs="Times New Roman"/>
          <w:color w:val="333333"/>
          <w:sz w:val="24"/>
          <w:szCs w:val="24"/>
        </w:rPr>
        <w:t xml:space="preserve"> permanent storage and then backing up the context of a c</w:t>
      </w:r>
      <w:r w:rsidR="00C3320B">
        <w:rPr>
          <w:rFonts w:ascii="Times New Roman" w:eastAsia="Times New Roman" w:hAnsi="Times New Roman" w:cs="Times New Roman"/>
          <w:color w:val="333333"/>
          <w:sz w:val="24"/>
          <w:szCs w:val="24"/>
        </w:rPr>
        <w:t xml:space="preserve">urrent process. In other words </w:t>
      </w:r>
      <w:r>
        <w:rPr>
          <w:rFonts w:ascii="Times New Roman" w:eastAsia="Times New Roman" w:hAnsi="Times New Roman" w:cs="Times New Roman"/>
          <w:color w:val="333333"/>
          <w:sz w:val="24"/>
          <w:szCs w:val="24"/>
        </w:rPr>
        <w:t xml:space="preserve">just beginning a </w:t>
      </w:r>
      <w:r w:rsidR="00C3320B">
        <w:rPr>
          <w:rFonts w:ascii="Times New Roman" w:eastAsia="Times New Roman" w:hAnsi="Times New Roman" w:cs="Times New Roman"/>
          <w:color w:val="333333"/>
          <w:sz w:val="24"/>
          <w:szCs w:val="24"/>
        </w:rPr>
        <w:t>new process from the start that</w:t>
      </w:r>
      <w:r>
        <w:rPr>
          <w:rFonts w:ascii="Times New Roman" w:eastAsia="Times New Roman" w:hAnsi="Times New Roman" w:cs="Times New Roman"/>
          <w:color w:val="333333"/>
          <w:sz w:val="24"/>
          <w:szCs w:val="24"/>
        </w:rPr>
        <w:t xml:space="preserve"> </w:t>
      </w:r>
      <w:r w:rsidR="00C3320B">
        <w:rPr>
          <w:rFonts w:ascii="Times New Roman" w:eastAsia="Times New Roman" w:hAnsi="Times New Roman" w:cs="Times New Roman"/>
          <w:color w:val="333333"/>
          <w:sz w:val="24"/>
          <w:szCs w:val="24"/>
        </w:rPr>
        <w:t>has</w:t>
      </w:r>
      <w:r>
        <w:rPr>
          <w:rFonts w:ascii="Times New Roman" w:eastAsia="Times New Roman" w:hAnsi="Times New Roman" w:cs="Times New Roman"/>
          <w:color w:val="333333"/>
          <w:sz w:val="24"/>
          <w:szCs w:val="24"/>
        </w:rPr>
        <w:t xml:space="preserve"> its particular c</w:t>
      </w:r>
      <w:r w:rsidR="00C3320B">
        <w:rPr>
          <w:rFonts w:ascii="Times New Roman" w:eastAsia="Times New Roman" w:hAnsi="Times New Roman" w:cs="Times New Roman"/>
          <w:color w:val="333333"/>
          <w:sz w:val="24"/>
          <w:szCs w:val="24"/>
        </w:rPr>
        <w:t>ontext whereby, t</w:t>
      </w:r>
      <w:r>
        <w:rPr>
          <w:rFonts w:ascii="Times New Roman" w:eastAsia="Times New Roman" w:hAnsi="Times New Roman" w:cs="Times New Roman"/>
          <w:color w:val="333333"/>
          <w:sz w:val="24"/>
          <w:szCs w:val="24"/>
        </w:rPr>
        <w:t>his method enables a process work concurrently on various tasks without necessarily requiring a single task execute to completion (Meadows &amp; Mann, 2002).</w:t>
      </w:r>
    </w:p>
    <w:p w:rsidR="00BB71C2" w:rsidRDefault="00F052E8">
      <w:pPr>
        <w:pStyle w:val="normal0"/>
        <w:spacing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Interrupt handling refers to the processor process of receiving an irregular signal that typi</w:t>
      </w:r>
      <w:r>
        <w:rPr>
          <w:rFonts w:ascii="Times New Roman" w:eastAsia="Times New Roman" w:hAnsi="Times New Roman" w:cs="Times New Roman"/>
          <w:color w:val="333333"/>
          <w:sz w:val="24"/>
          <w:szCs w:val="24"/>
        </w:rPr>
        <w:t xml:space="preserve">cally requires it to stop what it was processing and deal with this interrupt instantly. To achieve this, it prompts for a context switch. The previous </w:t>
      </w:r>
      <w:r w:rsidR="00C3320B">
        <w:rPr>
          <w:rFonts w:ascii="Times New Roman" w:eastAsia="Times New Roman" w:hAnsi="Times New Roman" w:cs="Times New Roman"/>
          <w:color w:val="333333"/>
          <w:sz w:val="24"/>
          <w:szCs w:val="24"/>
        </w:rPr>
        <w:t>tasks are</w:t>
      </w:r>
      <w:r>
        <w:rPr>
          <w:rFonts w:ascii="Times New Roman" w:eastAsia="Times New Roman" w:hAnsi="Times New Roman" w:cs="Times New Roman"/>
          <w:color w:val="333333"/>
          <w:sz w:val="24"/>
          <w:szCs w:val="24"/>
        </w:rPr>
        <w:t xml:space="preserve"> resumed after the interrupt has been executed. Interrupts can either be hardware or software su</w:t>
      </w:r>
      <w:r>
        <w:rPr>
          <w:rFonts w:ascii="Times New Roman" w:eastAsia="Times New Roman" w:hAnsi="Times New Roman" w:cs="Times New Roman"/>
          <w:color w:val="333333"/>
          <w:sz w:val="24"/>
          <w:szCs w:val="24"/>
        </w:rPr>
        <w:t xml:space="preserve">ch as UNIX signals. </w:t>
      </w:r>
    </w:p>
    <w:p w:rsidR="00BB71C2" w:rsidRDefault="00F052E8">
      <w:pPr>
        <w:pStyle w:val="normal0"/>
        <w:spacing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Interrupt and context switch are mainly used operating systems that are multi-tasked in order to allow for multiple systems to occur simultaneously on a single processor. To achieve this, the operating system must have the potential to</w:t>
      </w:r>
      <w:r>
        <w:rPr>
          <w:rFonts w:ascii="Times New Roman" w:eastAsia="Times New Roman" w:hAnsi="Times New Roman" w:cs="Times New Roman"/>
          <w:color w:val="333333"/>
          <w:sz w:val="24"/>
          <w:szCs w:val="24"/>
        </w:rPr>
        <w:t xml:space="preserve"> perform a bit of a process, store its state and then work on a different process. In an operating system that is time shared, this can only be achieved by allowing for a fixed time frame for each process.</w:t>
      </w:r>
    </w:p>
    <w:p w:rsidR="00BB71C2" w:rsidRDefault="00F052E8">
      <w:pPr>
        <w:pStyle w:val="normal0"/>
        <w:spacing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Interrupt handling and context switch concepts are</w:t>
      </w:r>
      <w:r>
        <w:rPr>
          <w:rFonts w:ascii="Times New Roman" w:eastAsia="Times New Roman" w:hAnsi="Times New Roman" w:cs="Times New Roman"/>
          <w:color w:val="333333"/>
          <w:sz w:val="24"/>
          <w:szCs w:val="24"/>
        </w:rPr>
        <w:t xml:space="preserve"> not similar but they work in similar operations. There are various situations where context switching can occur. The easiest </w:t>
      </w:r>
      <w:r w:rsidR="00C3320B">
        <w:rPr>
          <w:rFonts w:ascii="Times New Roman" w:eastAsia="Times New Roman" w:hAnsi="Times New Roman" w:cs="Times New Roman"/>
          <w:color w:val="333333"/>
          <w:sz w:val="24"/>
          <w:szCs w:val="24"/>
        </w:rPr>
        <w:t>occurrence</w:t>
      </w:r>
      <w:r>
        <w:rPr>
          <w:rFonts w:ascii="Times New Roman" w:eastAsia="Times New Roman" w:hAnsi="Times New Roman" w:cs="Times New Roman"/>
          <w:color w:val="333333"/>
          <w:sz w:val="24"/>
          <w:szCs w:val="24"/>
        </w:rPr>
        <w:t xml:space="preserve"> that occurs on even the simplest microprocessor and without the existence of an operating </w:t>
      </w:r>
      <w:r w:rsidR="00C3320B">
        <w:rPr>
          <w:rFonts w:ascii="Times New Roman" w:eastAsia="Times New Roman" w:hAnsi="Times New Roman" w:cs="Times New Roman"/>
          <w:color w:val="333333"/>
          <w:sz w:val="24"/>
          <w:szCs w:val="24"/>
        </w:rPr>
        <w:t>system</w:t>
      </w:r>
      <w:r>
        <w:rPr>
          <w:rFonts w:ascii="Times New Roman" w:eastAsia="Times New Roman" w:hAnsi="Times New Roman" w:cs="Times New Roman"/>
          <w:color w:val="333333"/>
          <w:sz w:val="24"/>
          <w:szCs w:val="24"/>
        </w:rPr>
        <w:t xml:space="preserve"> is when there is a pen</w:t>
      </w:r>
      <w:r>
        <w:rPr>
          <w:rFonts w:ascii="Times New Roman" w:eastAsia="Times New Roman" w:hAnsi="Times New Roman" w:cs="Times New Roman"/>
          <w:color w:val="333333"/>
          <w:sz w:val="24"/>
          <w:szCs w:val="24"/>
        </w:rPr>
        <w:t xml:space="preserve">ding interrupt and the processor starts to execute it. Portions of the registers are preserved and the process moves to the available interrupt managing </w:t>
      </w:r>
      <w:r>
        <w:rPr>
          <w:rFonts w:ascii="Times New Roman" w:eastAsia="Times New Roman" w:hAnsi="Times New Roman" w:cs="Times New Roman"/>
          <w:color w:val="333333"/>
          <w:sz w:val="24"/>
          <w:szCs w:val="24"/>
        </w:rPr>
        <w:lastRenderedPageBreak/>
        <w:t>routine. This context switch is a process to ‘interrupt context’. This means, that a context switch occ</w:t>
      </w:r>
      <w:r>
        <w:rPr>
          <w:rFonts w:ascii="Times New Roman" w:eastAsia="Times New Roman" w:hAnsi="Times New Roman" w:cs="Times New Roman"/>
          <w:color w:val="333333"/>
          <w:sz w:val="24"/>
          <w:szCs w:val="24"/>
        </w:rPr>
        <w:t>urs when an interrupt is executed. In systems operating an OS, there is a necessity to switch between processes or tasks. This is performed by the Operating System scheduler and it involves: preserving the registers of the new function in that function's o</w:t>
      </w:r>
      <w:r>
        <w:rPr>
          <w:rFonts w:ascii="Times New Roman" w:eastAsia="Times New Roman" w:hAnsi="Times New Roman" w:cs="Times New Roman"/>
          <w:color w:val="333333"/>
          <w:sz w:val="24"/>
          <w:szCs w:val="24"/>
        </w:rPr>
        <w:t xml:space="preserve">perating system structure, updating the operating system internal data and lists and, on processors with a Memory Management Unit (MMU), the system requires </w:t>
      </w:r>
      <w:r w:rsidR="00C3320B">
        <w:rPr>
          <w:rFonts w:ascii="Times New Roman" w:eastAsia="Times New Roman" w:hAnsi="Times New Roman" w:cs="Times New Roman"/>
          <w:color w:val="333333"/>
          <w:sz w:val="24"/>
          <w:szCs w:val="24"/>
        </w:rPr>
        <w:t>having</w:t>
      </w:r>
      <w:r>
        <w:rPr>
          <w:rFonts w:ascii="Times New Roman" w:eastAsia="Times New Roman" w:hAnsi="Times New Roman" w:cs="Times New Roman"/>
          <w:color w:val="333333"/>
          <w:sz w:val="24"/>
          <w:szCs w:val="24"/>
        </w:rPr>
        <w:t xml:space="preserve"> an updated page table. Apparently, this is just a touch on the surface, since the operating</w:t>
      </w:r>
      <w:r>
        <w:rPr>
          <w:rFonts w:ascii="Times New Roman" w:eastAsia="Times New Roman" w:hAnsi="Times New Roman" w:cs="Times New Roman"/>
          <w:color w:val="333333"/>
          <w:sz w:val="24"/>
          <w:szCs w:val="24"/>
        </w:rPr>
        <w:t xml:space="preserve"> system may decide against switching the page table if the change is between instances of a similar process (</w:t>
      </w:r>
      <w:proofErr w:type="spellStart"/>
      <w:r>
        <w:rPr>
          <w:rFonts w:ascii="Times New Roman" w:eastAsia="Times New Roman" w:hAnsi="Times New Roman" w:cs="Times New Roman"/>
          <w:color w:val="333333"/>
          <w:sz w:val="24"/>
          <w:szCs w:val="24"/>
        </w:rPr>
        <w:t>Tadj</w:t>
      </w:r>
      <w:proofErr w:type="spellEnd"/>
      <w:r>
        <w:rPr>
          <w:rFonts w:ascii="Times New Roman" w:eastAsia="Times New Roman" w:hAnsi="Times New Roman" w:cs="Times New Roman"/>
          <w:color w:val="333333"/>
          <w:sz w:val="24"/>
          <w:szCs w:val="24"/>
        </w:rPr>
        <w:t xml:space="preserve"> &amp; </w:t>
      </w:r>
      <w:proofErr w:type="spellStart"/>
      <w:r>
        <w:rPr>
          <w:rFonts w:ascii="Times New Roman" w:eastAsia="Times New Roman" w:hAnsi="Times New Roman" w:cs="Times New Roman"/>
          <w:color w:val="333333"/>
          <w:sz w:val="24"/>
          <w:szCs w:val="24"/>
        </w:rPr>
        <w:t>Gantchaha</w:t>
      </w:r>
      <w:proofErr w:type="spellEnd"/>
      <w:r>
        <w:rPr>
          <w:rFonts w:ascii="Times New Roman" w:eastAsia="Times New Roman" w:hAnsi="Times New Roman" w:cs="Times New Roman"/>
          <w:color w:val="333333"/>
          <w:sz w:val="24"/>
          <w:szCs w:val="24"/>
        </w:rPr>
        <w:t>, 2006).</w:t>
      </w:r>
    </w:p>
    <w:p w:rsidR="00BB71C2" w:rsidRDefault="00F052E8">
      <w:pPr>
        <w:pStyle w:val="normal0"/>
        <w:spacing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During instances of an interrupt, the hardware directly changes a portion of the context enough to allow the OS handler to get back to the interrupted process. The OS handler may save extra context, mainly depending on contents of the given software or har</w:t>
      </w:r>
      <w:r>
        <w:rPr>
          <w:rFonts w:ascii="Times New Roman" w:eastAsia="Times New Roman" w:hAnsi="Times New Roman" w:cs="Times New Roman"/>
          <w:color w:val="333333"/>
          <w:sz w:val="24"/>
          <w:szCs w:val="24"/>
        </w:rPr>
        <w:t>dware designs. Usually, only a small portion of the context is altered in order to reduce the time spent in executing the interrupt.</w:t>
      </w:r>
    </w:p>
    <w:p w:rsidR="00BB71C2" w:rsidRDefault="00F052E8">
      <w:pPr>
        <w:pStyle w:val="normal0"/>
        <w:spacing w:after="220"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Context switching occurs each time the processor needs to swap the running process from the Central Processing Unit (CPU). </w:t>
      </w:r>
      <w:r>
        <w:rPr>
          <w:rFonts w:ascii="Times New Roman" w:eastAsia="Times New Roman" w:hAnsi="Times New Roman" w:cs="Times New Roman"/>
          <w:color w:val="333333"/>
          <w:sz w:val="24"/>
          <w:szCs w:val="24"/>
        </w:rPr>
        <w:t>Context switching helps in saving the register values such as Program Counter, Instruction Register, and alike registers of the execution process in a pile; changes the form of the execution process from executing to ready or blocked; and lastly pushes and</w:t>
      </w:r>
      <w:r>
        <w:rPr>
          <w:rFonts w:ascii="Times New Roman" w:eastAsia="Times New Roman" w:hAnsi="Times New Roman" w:cs="Times New Roman"/>
          <w:color w:val="333333"/>
          <w:sz w:val="24"/>
          <w:szCs w:val="24"/>
        </w:rPr>
        <w:t xml:space="preserve"> gets rid of the execution process from the processor. It requires the next execution to run and put it in the processor after reloading the registers value from the pile of the awaiting process to the registers, changing its form from ready to running. Th</w:t>
      </w:r>
      <w:r>
        <w:rPr>
          <w:rFonts w:ascii="Times New Roman" w:eastAsia="Times New Roman" w:hAnsi="Times New Roman" w:cs="Times New Roman"/>
          <w:color w:val="333333"/>
          <w:sz w:val="24"/>
          <w:szCs w:val="24"/>
        </w:rPr>
        <w:t>e interrupt process occurs in the kernel and therefore has the initial priority. There are given occasions when the kernel’s execution has to be operated like when the user process is gaining memory access outside its scope and as such it has to end the us</w:t>
      </w:r>
      <w:r>
        <w:rPr>
          <w:rFonts w:ascii="Times New Roman" w:eastAsia="Times New Roman" w:hAnsi="Times New Roman" w:cs="Times New Roman"/>
          <w:color w:val="333333"/>
          <w:sz w:val="24"/>
          <w:szCs w:val="24"/>
        </w:rPr>
        <w:t xml:space="preserve">er process irrespective of memory requests and similar warnings. In such </w:t>
      </w:r>
      <w:r>
        <w:rPr>
          <w:rFonts w:ascii="Times New Roman" w:eastAsia="Times New Roman" w:hAnsi="Times New Roman" w:cs="Times New Roman"/>
          <w:color w:val="333333"/>
          <w:sz w:val="24"/>
          <w:szCs w:val="24"/>
        </w:rPr>
        <w:lastRenderedPageBreak/>
        <w:t>situations, the processor will consider it as an interrupt and place the execution process to ready state, perform the context switching process using a kernel process instead of a us</w:t>
      </w:r>
      <w:r>
        <w:rPr>
          <w:rFonts w:ascii="Times New Roman" w:eastAsia="Times New Roman" w:hAnsi="Times New Roman" w:cs="Times New Roman"/>
          <w:color w:val="333333"/>
          <w:sz w:val="24"/>
          <w:szCs w:val="24"/>
        </w:rPr>
        <w:t>er process and later turn its focus to the user process. The main difference between the interrupt request and the context switch is the priority of the kernel’s process and the user process. Finally, the CPU needs to switch context for it to execute an in</w:t>
      </w:r>
      <w:r>
        <w:rPr>
          <w:rFonts w:ascii="Times New Roman" w:eastAsia="Times New Roman" w:hAnsi="Times New Roman" w:cs="Times New Roman"/>
          <w:color w:val="333333"/>
          <w:sz w:val="24"/>
          <w:szCs w:val="24"/>
        </w:rPr>
        <w:t>terrupt and then switch context back after its done which is essentially the link between the two, (Love, 2005)</w:t>
      </w:r>
    </w:p>
    <w:p w:rsidR="00BB71C2" w:rsidRDefault="00BB71C2">
      <w:pPr>
        <w:pStyle w:val="normal0"/>
        <w:spacing w:after="220" w:line="480" w:lineRule="auto"/>
        <w:rPr>
          <w:rFonts w:ascii="Times New Roman" w:eastAsia="Times New Roman" w:hAnsi="Times New Roman" w:cs="Times New Roman"/>
          <w:color w:val="333333"/>
          <w:sz w:val="24"/>
          <w:szCs w:val="24"/>
        </w:rPr>
      </w:pPr>
    </w:p>
    <w:p w:rsidR="00BB71C2" w:rsidRDefault="00BB71C2">
      <w:pPr>
        <w:pStyle w:val="normal0"/>
        <w:spacing w:after="220" w:line="480" w:lineRule="auto"/>
        <w:rPr>
          <w:rFonts w:ascii="Times New Roman" w:eastAsia="Times New Roman" w:hAnsi="Times New Roman" w:cs="Times New Roman"/>
          <w:color w:val="333333"/>
          <w:sz w:val="24"/>
          <w:szCs w:val="24"/>
        </w:rPr>
      </w:pPr>
    </w:p>
    <w:p w:rsidR="00BB71C2" w:rsidRDefault="00BB71C2">
      <w:pPr>
        <w:pStyle w:val="normal0"/>
        <w:spacing w:after="220" w:line="480" w:lineRule="auto"/>
        <w:rPr>
          <w:rFonts w:ascii="Times New Roman" w:eastAsia="Times New Roman" w:hAnsi="Times New Roman" w:cs="Times New Roman"/>
          <w:color w:val="333333"/>
          <w:sz w:val="24"/>
          <w:szCs w:val="24"/>
        </w:rPr>
      </w:pPr>
    </w:p>
    <w:p w:rsidR="00BB71C2" w:rsidRDefault="00BB71C2">
      <w:pPr>
        <w:pStyle w:val="normal0"/>
        <w:spacing w:after="220" w:line="480" w:lineRule="auto"/>
        <w:rPr>
          <w:rFonts w:ascii="Times New Roman" w:eastAsia="Times New Roman" w:hAnsi="Times New Roman" w:cs="Times New Roman"/>
          <w:color w:val="333333"/>
          <w:sz w:val="24"/>
          <w:szCs w:val="24"/>
        </w:rPr>
      </w:pPr>
    </w:p>
    <w:p w:rsidR="00BB71C2" w:rsidRDefault="00BB71C2">
      <w:pPr>
        <w:pStyle w:val="normal0"/>
        <w:spacing w:after="220" w:line="480" w:lineRule="auto"/>
        <w:rPr>
          <w:rFonts w:ascii="Times New Roman" w:eastAsia="Times New Roman" w:hAnsi="Times New Roman" w:cs="Times New Roman"/>
          <w:color w:val="333333"/>
          <w:sz w:val="24"/>
          <w:szCs w:val="24"/>
        </w:rPr>
      </w:pPr>
    </w:p>
    <w:p w:rsidR="00BB71C2" w:rsidRDefault="00BB71C2">
      <w:pPr>
        <w:pStyle w:val="normal0"/>
        <w:spacing w:after="220" w:line="480" w:lineRule="auto"/>
        <w:rPr>
          <w:rFonts w:ascii="Times New Roman" w:eastAsia="Times New Roman" w:hAnsi="Times New Roman" w:cs="Times New Roman"/>
          <w:color w:val="333333"/>
          <w:sz w:val="24"/>
          <w:szCs w:val="24"/>
        </w:rPr>
      </w:pPr>
    </w:p>
    <w:p w:rsidR="00BB71C2" w:rsidRDefault="00BB71C2">
      <w:pPr>
        <w:pStyle w:val="normal0"/>
        <w:spacing w:after="220" w:line="480" w:lineRule="auto"/>
        <w:rPr>
          <w:rFonts w:ascii="Times New Roman" w:eastAsia="Times New Roman" w:hAnsi="Times New Roman" w:cs="Times New Roman"/>
          <w:color w:val="333333"/>
          <w:sz w:val="24"/>
          <w:szCs w:val="24"/>
        </w:rPr>
      </w:pPr>
    </w:p>
    <w:p w:rsidR="00BB71C2" w:rsidRDefault="00BB71C2">
      <w:pPr>
        <w:pStyle w:val="normal0"/>
        <w:spacing w:after="220" w:line="480" w:lineRule="auto"/>
        <w:rPr>
          <w:rFonts w:ascii="Times New Roman" w:eastAsia="Times New Roman" w:hAnsi="Times New Roman" w:cs="Times New Roman"/>
          <w:color w:val="333333"/>
          <w:sz w:val="24"/>
          <w:szCs w:val="24"/>
        </w:rPr>
      </w:pPr>
    </w:p>
    <w:p w:rsidR="00BB71C2" w:rsidRDefault="00BB71C2">
      <w:pPr>
        <w:pStyle w:val="normal0"/>
        <w:spacing w:after="220" w:line="480" w:lineRule="auto"/>
        <w:rPr>
          <w:rFonts w:ascii="Times New Roman" w:eastAsia="Times New Roman" w:hAnsi="Times New Roman" w:cs="Times New Roman"/>
          <w:color w:val="333333"/>
          <w:sz w:val="24"/>
          <w:szCs w:val="24"/>
        </w:rPr>
      </w:pPr>
    </w:p>
    <w:p w:rsidR="00BB71C2" w:rsidRDefault="00BB71C2">
      <w:pPr>
        <w:pStyle w:val="normal0"/>
        <w:spacing w:after="220" w:line="480" w:lineRule="auto"/>
        <w:rPr>
          <w:rFonts w:ascii="Times New Roman" w:eastAsia="Times New Roman" w:hAnsi="Times New Roman" w:cs="Times New Roman"/>
          <w:color w:val="333333"/>
          <w:sz w:val="24"/>
          <w:szCs w:val="24"/>
        </w:rPr>
      </w:pPr>
    </w:p>
    <w:p w:rsidR="00BB71C2" w:rsidRDefault="00BB71C2">
      <w:pPr>
        <w:pStyle w:val="normal0"/>
        <w:spacing w:after="220" w:line="480" w:lineRule="auto"/>
        <w:rPr>
          <w:rFonts w:ascii="Times New Roman" w:eastAsia="Times New Roman" w:hAnsi="Times New Roman" w:cs="Times New Roman"/>
          <w:color w:val="333333"/>
          <w:sz w:val="24"/>
          <w:szCs w:val="24"/>
        </w:rPr>
      </w:pPr>
    </w:p>
    <w:p w:rsidR="00C3320B" w:rsidRDefault="00C3320B" w:rsidP="00C3320B">
      <w:pPr>
        <w:pStyle w:val="normal0"/>
        <w:spacing w:after="220" w:line="480" w:lineRule="auto"/>
        <w:rPr>
          <w:rFonts w:ascii="Times New Roman" w:eastAsia="Times New Roman" w:hAnsi="Times New Roman" w:cs="Times New Roman"/>
          <w:color w:val="333333"/>
          <w:sz w:val="24"/>
          <w:szCs w:val="24"/>
        </w:rPr>
      </w:pPr>
    </w:p>
    <w:p w:rsidR="00BB71C2" w:rsidRPr="00C3320B" w:rsidRDefault="00F052E8">
      <w:pPr>
        <w:pStyle w:val="normal0"/>
        <w:spacing w:after="220" w:line="480" w:lineRule="auto"/>
        <w:jc w:val="center"/>
        <w:rPr>
          <w:rFonts w:ascii="Times New Roman" w:eastAsia="Times New Roman" w:hAnsi="Times New Roman" w:cs="Times New Roman"/>
          <w:b/>
          <w:color w:val="333333"/>
          <w:sz w:val="24"/>
          <w:szCs w:val="24"/>
        </w:rPr>
      </w:pPr>
      <w:r w:rsidRPr="00C3320B">
        <w:rPr>
          <w:rFonts w:ascii="Times New Roman" w:eastAsia="Times New Roman" w:hAnsi="Times New Roman" w:cs="Times New Roman"/>
          <w:b/>
          <w:color w:val="333333"/>
          <w:sz w:val="24"/>
          <w:szCs w:val="24"/>
        </w:rPr>
        <w:lastRenderedPageBreak/>
        <w:t>References</w:t>
      </w:r>
    </w:p>
    <w:p w:rsidR="00BB71C2" w:rsidRDefault="00F052E8">
      <w:pPr>
        <w:pStyle w:val="normal0"/>
        <w:spacing w:after="22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Elliott, G. A., &amp; Anderson, J. H. (2013). An optimal k-exclusion real-time locking protocol </w:t>
      </w:r>
    </w:p>
    <w:p w:rsidR="00BB71C2" w:rsidRDefault="00F052E8">
      <w:pPr>
        <w:pStyle w:val="normal0"/>
        <w:spacing w:after="22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222222"/>
          <w:sz w:val="24"/>
          <w:szCs w:val="24"/>
        </w:rPr>
        <w:tab/>
      </w:r>
      <w:r w:rsidR="00C3320B">
        <w:rPr>
          <w:rFonts w:ascii="Times New Roman" w:eastAsia="Times New Roman" w:hAnsi="Times New Roman" w:cs="Times New Roman"/>
          <w:color w:val="222222"/>
          <w:sz w:val="24"/>
          <w:szCs w:val="24"/>
        </w:rPr>
        <w:t>Motivated</w:t>
      </w:r>
      <w:r>
        <w:rPr>
          <w:rFonts w:ascii="Times New Roman" w:eastAsia="Times New Roman" w:hAnsi="Times New Roman" w:cs="Times New Roman"/>
          <w:color w:val="222222"/>
          <w:sz w:val="24"/>
          <w:szCs w:val="24"/>
        </w:rPr>
        <w:t xml:space="preserve"> by multi-GPU syste</w:t>
      </w:r>
      <w:r>
        <w:rPr>
          <w:rFonts w:ascii="Times New Roman" w:eastAsia="Times New Roman" w:hAnsi="Times New Roman" w:cs="Times New Roman"/>
          <w:color w:val="222222"/>
          <w:sz w:val="24"/>
          <w:szCs w:val="24"/>
        </w:rPr>
        <w:t xml:space="preserve">ms. </w:t>
      </w:r>
      <w:r>
        <w:rPr>
          <w:rFonts w:ascii="Times New Roman" w:eastAsia="Times New Roman" w:hAnsi="Times New Roman" w:cs="Times New Roman"/>
          <w:i/>
          <w:color w:val="222222"/>
          <w:sz w:val="24"/>
          <w:szCs w:val="24"/>
        </w:rPr>
        <w:t>Real-Time Systems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49</w:t>
      </w:r>
      <w:r>
        <w:rPr>
          <w:rFonts w:ascii="Times New Roman" w:eastAsia="Times New Roman" w:hAnsi="Times New Roman" w:cs="Times New Roman"/>
          <w:color w:val="222222"/>
          <w:sz w:val="24"/>
          <w:szCs w:val="24"/>
        </w:rPr>
        <w:t>(2), 140-170.</w:t>
      </w:r>
    </w:p>
    <w:p w:rsidR="00BB71C2" w:rsidRDefault="00F052E8">
      <w:pPr>
        <w:pStyle w:val="normal0"/>
        <w:spacing w:after="220" w:line="480" w:lineRule="auto"/>
        <w:rPr>
          <w:rFonts w:ascii="Times New Roman" w:eastAsia="Times New Roman" w:hAnsi="Times New Roman" w:cs="Times New Roman"/>
          <w:color w:val="222222"/>
          <w:sz w:val="24"/>
          <w:szCs w:val="24"/>
        </w:rPr>
      </w:pPr>
      <w:proofErr w:type="gramStart"/>
      <w:r>
        <w:rPr>
          <w:rFonts w:ascii="Times New Roman" w:eastAsia="Times New Roman" w:hAnsi="Times New Roman" w:cs="Times New Roman"/>
          <w:color w:val="222222"/>
          <w:sz w:val="24"/>
          <w:szCs w:val="24"/>
        </w:rPr>
        <w:t>Love, R. (2005).</w:t>
      </w:r>
      <w:proofErr w:type="gramEnd"/>
      <w:r>
        <w:rPr>
          <w:rFonts w:ascii="Times New Roman" w:eastAsia="Times New Roman" w:hAnsi="Times New Roman" w:cs="Times New Roman"/>
          <w:color w:val="222222"/>
          <w:sz w:val="24"/>
          <w:szCs w:val="24"/>
        </w:rPr>
        <w:t xml:space="preserve"> </w:t>
      </w:r>
      <w:proofErr w:type="gramStart"/>
      <w:r>
        <w:rPr>
          <w:rFonts w:ascii="Times New Roman" w:eastAsia="Times New Roman" w:hAnsi="Times New Roman" w:cs="Times New Roman"/>
          <w:color w:val="222222"/>
          <w:sz w:val="24"/>
          <w:szCs w:val="24"/>
        </w:rPr>
        <w:t>Linux kernel development.</w:t>
      </w:r>
      <w:proofErr w:type="gram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System</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66</w:t>
      </w:r>
      <w:r>
        <w:rPr>
          <w:rFonts w:ascii="Times New Roman" w:eastAsia="Times New Roman" w:hAnsi="Times New Roman" w:cs="Times New Roman"/>
          <w:color w:val="222222"/>
          <w:sz w:val="24"/>
          <w:szCs w:val="24"/>
        </w:rPr>
        <w:t>(66), 69-70.</w:t>
      </w:r>
    </w:p>
    <w:p w:rsidR="00BB71C2" w:rsidRDefault="00F052E8">
      <w:pPr>
        <w:pStyle w:val="normal0"/>
        <w:spacing w:after="220" w:line="480" w:lineRule="auto"/>
        <w:rPr>
          <w:rFonts w:ascii="Times New Roman" w:eastAsia="Times New Roman" w:hAnsi="Times New Roman" w:cs="Times New Roman"/>
          <w:color w:val="222222"/>
          <w:sz w:val="24"/>
          <w:szCs w:val="24"/>
        </w:rPr>
      </w:pPr>
      <w:proofErr w:type="gramStart"/>
      <w:r>
        <w:rPr>
          <w:rFonts w:ascii="Times New Roman" w:eastAsia="Times New Roman" w:hAnsi="Times New Roman" w:cs="Times New Roman"/>
          <w:color w:val="222222"/>
          <w:sz w:val="24"/>
          <w:szCs w:val="24"/>
        </w:rPr>
        <w:t>Meadows, P. M., &amp; Mann, C. M. (2002).</w:t>
      </w:r>
      <w:proofErr w:type="gram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U.S. Patent No. 6,381,496</w:t>
      </w:r>
      <w:r>
        <w:rPr>
          <w:rFonts w:ascii="Times New Roman" w:eastAsia="Times New Roman" w:hAnsi="Times New Roman" w:cs="Times New Roman"/>
          <w:color w:val="222222"/>
          <w:sz w:val="24"/>
          <w:szCs w:val="24"/>
        </w:rPr>
        <w:t xml:space="preserve">. Washington, DC: U.S. </w:t>
      </w:r>
    </w:p>
    <w:p w:rsidR="00BB71C2" w:rsidRDefault="00F052E8">
      <w:pPr>
        <w:pStyle w:val="normal0"/>
        <w:spacing w:after="22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proofErr w:type="gramStart"/>
      <w:r>
        <w:rPr>
          <w:rFonts w:ascii="Times New Roman" w:eastAsia="Times New Roman" w:hAnsi="Times New Roman" w:cs="Times New Roman"/>
          <w:color w:val="222222"/>
          <w:sz w:val="24"/>
          <w:szCs w:val="24"/>
        </w:rPr>
        <w:t>Patent and Trademark Office.</w:t>
      </w:r>
      <w:proofErr w:type="gramEnd"/>
    </w:p>
    <w:p w:rsidR="00BB71C2" w:rsidRDefault="00F052E8">
      <w:pPr>
        <w:pStyle w:val="normal0"/>
        <w:spacing w:after="220" w:line="480" w:lineRule="auto"/>
        <w:rPr>
          <w:rFonts w:ascii="Times New Roman" w:eastAsia="Times New Roman" w:hAnsi="Times New Roman" w:cs="Times New Roman"/>
          <w:color w:val="222222"/>
          <w:sz w:val="24"/>
          <w:szCs w:val="24"/>
        </w:rPr>
      </w:pPr>
      <w:proofErr w:type="spellStart"/>
      <w:proofErr w:type="gramStart"/>
      <w:r>
        <w:rPr>
          <w:rFonts w:ascii="Times New Roman" w:eastAsia="Times New Roman" w:hAnsi="Times New Roman" w:cs="Times New Roman"/>
          <w:color w:val="222222"/>
          <w:sz w:val="24"/>
          <w:szCs w:val="24"/>
        </w:rPr>
        <w:t>Tadj</w:t>
      </w:r>
      <w:proofErr w:type="spellEnd"/>
      <w:r>
        <w:rPr>
          <w:rFonts w:ascii="Times New Roman" w:eastAsia="Times New Roman" w:hAnsi="Times New Roman" w:cs="Times New Roman"/>
          <w:color w:val="222222"/>
          <w:sz w:val="24"/>
          <w:szCs w:val="24"/>
        </w:rPr>
        <w:t xml:space="preserve">, C., &amp; </w:t>
      </w:r>
      <w:proofErr w:type="spellStart"/>
      <w:r>
        <w:rPr>
          <w:rFonts w:ascii="Times New Roman" w:eastAsia="Times New Roman" w:hAnsi="Times New Roman" w:cs="Times New Roman"/>
          <w:color w:val="222222"/>
          <w:sz w:val="24"/>
          <w:szCs w:val="24"/>
        </w:rPr>
        <w:t>Ngantchaha</w:t>
      </w:r>
      <w:proofErr w:type="spellEnd"/>
      <w:r>
        <w:rPr>
          <w:rFonts w:ascii="Times New Roman" w:eastAsia="Times New Roman" w:hAnsi="Times New Roman" w:cs="Times New Roman"/>
          <w:color w:val="222222"/>
          <w:sz w:val="24"/>
          <w:szCs w:val="24"/>
        </w:rPr>
        <w:t xml:space="preserve">, G. (2006, </w:t>
      </w:r>
      <w:r>
        <w:rPr>
          <w:rFonts w:ascii="Times New Roman" w:eastAsia="Times New Roman" w:hAnsi="Times New Roman" w:cs="Times New Roman"/>
          <w:color w:val="222222"/>
          <w:sz w:val="24"/>
          <w:szCs w:val="24"/>
        </w:rPr>
        <w:t>October).</w:t>
      </w:r>
      <w:proofErr w:type="gramEnd"/>
      <w:r>
        <w:rPr>
          <w:rFonts w:ascii="Times New Roman" w:eastAsia="Times New Roman" w:hAnsi="Times New Roman" w:cs="Times New Roman"/>
          <w:color w:val="222222"/>
          <w:sz w:val="24"/>
          <w:szCs w:val="24"/>
        </w:rPr>
        <w:t xml:space="preserve"> Context handling in a pervasive computing system </w:t>
      </w:r>
    </w:p>
    <w:p w:rsidR="00BB71C2" w:rsidRDefault="00F052E8">
      <w:pPr>
        <w:pStyle w:val="normal0"/>
        <w:spacing w:after="220" w:line="480" w:lineRule="auto"/>
        <w:rPr>
          <w:rFonts w:ascii="Times New Roman" w:eastAsia="Times New Roman" w:hAnsi="Times New Roman" w:cs="Times New Roman"/>
          <w:i/>
          <w:color w:val="222222"/>
          <w:sz w:val="24"/>
          <w:szCs w:val="24"/>
        </w:rPr>
      </w:pPr>
      <w:r>
        <w:rPr>
          <w:rFonts w:ascii="Times New Roman" w:eastAsia="Times New Roman" w:hAnsi="Times New Roman" w:cs="Times New Roman"/>
          <w:color w:val="222222"/>
          <w:sz w:val="24"/>
          <w:szCs w:val="24"/>
        </w:rPr>
        <w:tab/>
      </w:r>
      <w:proofErr w:type="gramStart"/>
      <w:r>
        <w:rPr>
          <w:rFonts w:ascii="Times New Roman" w:eastAsia="Times New Roman" w:hAnsi="Times New Roman" w:cs="Times New Roman"/>
          <w:color w:val="222222"/>
          <w:sz w:val="24"/>
          <w:szCs w:val="24"/>
        </w:rPr>
        <w:t>framework</w:t>
      </w:r>
      <w:proofErr w:type="gramEnd"/>
      <w:r>
        <w:rPr>
          <w:rFonts w:ascii="Times New Roman" w:eastAsia="Times New Roman" w:hAnsi="Times New Roman" w:cs="Times New Roman"/>
          <w:color w:val="222222"/>
          <w:sz w:val="24"/>
          <w:szCs w:val="24"/>
        </w:rPr>
        <w:t xml:space="preserve">. In </w:t>
      </w:r>
      <w:r>
        <w:rPr>
          <w:rFonts w:ascii="Times New Roman" w:eastAsia="Times New Roman" w:hAnsi="Times New Roman" w:cs="Times New Roman"/>
          <w:i/>
          <w:color w:val="222222"/>
          <w:sz w:val="24"/>
          <w:szCs w:val="24"/>
        </w:rPr>
        <w:t>Proceedings of the 3rd international conference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 xml:space="preserve">on Mobile technology, </w:t>
      </w:r>
    </w:p>
    <w:p w:rsidR="00BB71C2" w:rsidRDefault="00F052E8">
      <w:pPr>
        <w:pStyle w:val="normal0"/>
        <w:spacing w:after="220" w:line="480" w:lineRule="auto"/>
        <w:rPr>
          <w:rFonts w:ascii="Times New Roman" w:eastAsia="Times New Roman" w:hAnsi="Times New Roman" w:cs="Times New Roman"/>
          <w:i/>
          <w:color w:val="222222"/>
          <w:sz w:val="24"/>
          <w:szCs w:val="24"/>
        </w:rPr>
      </w:pPr>
      <w:r>
        <w:rPr>
          <w:rFonts w:ascii="Times New Roman" w:eastAsia="Times New Roman" w:hAnsi="Times New Roman" w:cs="Times New Roman"/>
          <w:i/>
          <w:color w:val="222222"/>
          <w:sz w:val="24"/>
          <w:szCs w:val="24"/>
        </w:rPr>
        <w:tab/>
      </w:r>
      <w:proofErr w:type="gramStart"/>
      <w:r>
        <w:rPr>
          <w:rFonts w:ascii="Times New Roman" w:eastAsia="Times New Roman" w:hAnsi="Times New Roman" w:cs="Times New Roman"/>
          <w:i/>
          <w:color w:val="222222"/>
          <w:sz w:val="24"/>
          <w:szCs w:val="24"/>
        </w:rPr>
        <w:t>applications</w:t>
      </w:r>
      <w:proofErr w:type="gram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&amp; systems</w:t>
      </w:r>
      <w:r>
        <w:rPr>
          <w:rFonts w:ascii="Times New Roman" w:eastAsia="Times New Roman" w:hAnsi="Times New Roman" w:cs="Times New Roman"/>
          <w:color w:val="222222"/>
          <w:sz w:val="24"/>
          <w:szCs w:val="24"/>
        </w:rPr>
        <w:t xml:space="preserve"> (p. 13). </w:t>
      </w:r>
      <w:proofErr w:type="gramStart"/>
      <w:r>
        <w:rPr>
          <w:rFonts w:ascii="Times New Roman" w:eastAsia="Times New Roman" w:hAnsi="Times New Roman" w:cs="Times New Roman"/>
          <w:color w:val="222222"/>
          <w:sz w:val="24"/>
          <w:szCs w:val="24"/>
        </w:rPr>
        <w:t>ACM.</w:t>
      </w:r>
      <w:proofErr w:type="gramEnd"/>
    </w:p>
    <w:p w:rsidR="00BB71C2" w:rsidRDefault="00BB71C2">
      <w:pPr>
        <w:pStyle w:val="normal0"/>
        <w:spacing w:after="220" w:line="480" w:lineRule="auto"/>
        <w:rPr>
          <w:rFonts w:ascii="Times New Roman" w:eastAsia="Times New Roman" w:hAnsi="Times New Roman" w:cs="Times New Roman"/>
          <w:color w:val="222222"/>
          <w:sz w:val="24"/>
          <w:szCs w:val="24"/>
        </w:rPr>
      </w:pPr>
    </w:p>
    <w:sectPr w:rsidR="00BB71C2" w:rsidSect="00C3320B">
      <w:headerReference w:type="default" r:id="rId6"/>
      <w:headerReference w:type="first" r:id="rId7"/>
      <w:pgSz w:w="12240" w:h="15840"/>
      <w:pgMar w:top="1440" w:right="1440" w:bottom="1440" w:left="1440" w:header="0" w:footer="720"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52E8" w:rsidRDefault="00F052E8" w:rsidP="00BB71C2">
      <w:pPr>
        <w:spacing w:line="240" w:lineRule="auto"/>
      </w:pPr>
      <w:r>
        <w:separator/>
      </w:r>
    </w:p>
  </w:endnote>
  <w:endnote w:type="continuationSeparator" w:id="0">
    <w:p w:rsidR="00F052E8" w:rsidRDefault="00F052E8" w:rsidP="00BB71C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52E8" w:rsidRDefault="00F052E8" w:rsidP="00BB71C2">
      <w:pPr>
        <w:spacing w:line="240" w:lineRule="auto"/>
      </w:pPr>
      <w:r>
        <w:separator/>
      </w:r>
    </w:p>
  </w:footnote>
  <w:footnote w:type="continuationSeparator" w:id="0">
    <w:p w:rsidR="00F052E8" w:rsidRDefault="00F052E8" w:rsidP="00BB71C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20B" w:rsidRDefault="00C3320B">
    <w:pPr>
      <w:pStyle w:val="Header"/>
      <w:jc w:val="right"/>
    </w:pPr>
    <w:r w:rsidRPr="00C3320B">
      <w:rPr>
        <w:rFonts w:ascii="Times New Roman" w:hAnsi="Times New Roman" w:cs="Times New Roman"/>
        <w:sz w:val="24"/>
        <w:szCs w:val="24"/>
      </w:rPr>
      <w:t>THE CONTEXT OF EXECUTING IN A COMPUTER</w:t>
    </w:r>
    <w:r>
      <w:t xml:space="preserve"> </w:t>
    </w:r>
    <w:r>
      <w:tab/>
    </w:r>
    <w:sdt>
      <w:sdtPr>
        <w:id w:val="173426801"/>
        <w:docPartObj>
          <w:docPartGallery w:val="Page Numbers (Top of Page)"/>
          <w:docPartUnique/>
        </w:docPartObj>
      </w:sdtPr>
      <w:sdtContent>
        <w:fldSimple w:instr=" PAGE   \* MERGEFORMAT ">
          <w:r w:rsidR="00E93007">
            <w:rPr>
              <w:noProof/>
            </w:rPr>
            <w:t>2</w:t>
          </w:r>
        </w:fldSimple>
      </w:sdtContent>
    </w:sdt>
  </w:p>
  <w:p w:rsidR="00C3320B" w:rsidRDefault="00C3320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426797"/>
      <w:docPartObj>
        <w:docPartGallery w:val="Page Numbers (Top of Page)"/>
        <w:docPartUnique/>
      </w:docPartObj>
    </w:sdtPr>
    <w:sdtContent>
      <w:p w:rsidR="00C3320B" w:rsidRDefault="00C3320B" w:rsidP="00C3320B">
        <w:pPr>
          <w:pStyle w:val="Header"/>
          <w:spacing w:line="480" w:lineRule="auto"/>
          <w:jc w:val="right"/>
        </w:pPr>
        <w:r w:rsidRPr="00C3320B">
          <w:rPr>
            <w:rFonts w:ascii="Times New Roman" w:hAnsi="Times New Roman" w:cs="Times New Roman"/>
            <w:sz w:val="24"/>
            <w:szCs w:val="24"/>
          </w:rPr>
          <w:t>Running Head: THE CONTEXT OF EXECUTING IN A COMPUTER</w:t>
        </w:r>
        <w:r>
          <w:tab/>
        </w:r>
        <w:fldSimple w:instr=" PAGE   \* MERGEFORMAT ">
          <w:r w:rsidR="00E93007">
            <w:rPr>
              <w:noProof/>
            </w:rPr>
            <w:t>1</w:t>
          </w:r>
        </w:fldSimple>
      </w:p>
    </w:sdtContent>
  </w:sdt>
  <w:p w:rsidR="00C3320B" w:rsidRDefault="00C3320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BB71C2"/>
    <w:rsid w:val="00BB71C2"/>
    <w:rsid w:val="00C3320B"/>
    <w:rsid w:val="00E93007"/>
    <w:rsid w:val="00F052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BB71C2"/>
    <w:pPr>
      <w:keepNext/>
      <w:keepLines/>
      <w:spacing w:before="400" w:after="120"/>
      <w:outlineLvl w:val="0"/>
    </w:pPr>
    <w:rPr>
      <w:sz w:val="40"/>
      <w:szCs w:val="40"/>
    </w:rPr>
  </w:style>
  <w:style w:type="paragraph" w:styleId="Heading2">
    <w:name w:val="heading 2"/>
    <w:basedOn w:val="normal0"/>
    <w:next w:val="normal0"/>
    <w:rsid w:val="00BB71C2"/>
    <w:pPr>
      <w:keepNext/>
      <w:keepLines/>
      <w:spacing w:before="360" w:after="120"/>
      <w:outlineLvl w:val="1"/>
    </w:pPr>
    <w:rPr>
      <w:sz w:val="32"/>
      <w:szCs w:val="32"/>
    </w:rPr>
  </w:style>
  <w:style w:type="paragraph" w:styleId="Heading3">
    <w:name w:val="heading 3"/>
    <w:basedOn w:val="normal0"/>
    <w:next w:val="normal0"/>
    <w:rsid w:val="00BB71C2"/>
    <w:pPr>
      <w:keepNext/>
      <w:keepLines/>
      <w:spacing w:before="320" w:after="80"/>
      <w:outlineLvl w:val="2"/>
    </w:pPr>
    <w:rPr>
      <w:color w:val="434343"/>
      <w:sz w:val="28"/>
      <w:szCs w:val="28"/>
    </w:rPr>
  </w:style>
  <w:style w:type="paragraph" w:styleId="Heading4">
    <w:name w:val="heading 4"/>
    <w:basedOn w:val="normal0"/>
    <w:next w:val="normal0"/>
    <w:rsid w:val="00BB71C2"/>
    <w:pPr>
      <w:keepNext/>
      <w:keepLines/>
      <w:spacing w:before="280" w:after="80"/>
      <w:outlineLvl w:val="3"/>
    </w:pPr>
    <w:rPr>
      <w:color w:val="666666"/>
      <w:sz w:val="24"/>
      <w:szCs w:val="24"/>
    </w:rPr>
  </w:style>
  <w:style w:type="paragraph" w:styleId="Heading5">
    <w:name w:val="heading 5"/>
    <w:basedOn w:val="normal0"/>
    <w:next w:val="normal0"/>
    <w:rsid w:val="00BB71C2"/>
    <w:pPr>
      <w:keepNext/>
      <w:keepLines/>
      <w:spacing w:before="240" w:after="80"/>
      <w:outlineLvl w:val="4"/>
    </w:pPr>
    <w:rPr>
      <w:color w:val="666666"/>
    </w:rPr>
  </w:style>
  <w:style w:type="paragraph" w:styleId="Heading6">
    <w:name w:val="heading 6"/>
    <w:basedOn w:val="normal0"/>
    <w:next w:val="normal0"/>
    <w:rsid w:val="00BB71C2"/>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BB71C2"/>
  </w:style>
  <w:style w:type="paragraph" w:styleId="Title">
    <w:name w:val="Title"/>
    <w:basedOn w:val="normal0"/>
    <w:next w:val="normal0"/>
    <w:rsid w:val="00BB71C2"/>
    <w:pPr>
      <w:keepNext/>
      <w:keepLines/>
      <w:spacing w:after="60"/>
    </w:pPr>
    <w:rPr>
      <w:sz w:val="52"/>
      <w:szCs w:val="52"/>
    </w:rPr>
  </w:style>
  <w:style w:type="paragraph" w:styleId="Subtitle">
    <w:name w:val="Subtitle"/>
    <w:basedOn w:val="normal0"/>
    <w:next w:val="normal0"/>
    <w:rsid w:val="00BB71C2"/>
    <w:pPr>
      <w:keepNext/>
      <w:keepLines/>
      <w:spacing w:after="320"/>
    </w:pPr>
    <w:rPr>
      <w:color w:val="666666"/>
      <w:sz w:val="30"/>
      <w:szCs w:val="30"/>
    </w:rPr>
  </w:style>
  <w:style w:type="paragraph" w:styleId="Header">
    <w:name w:val="header"/>
    <w:basedOn w:val="Normal"/>
    <w:link w:val="HeaderChar"/>
    <w:uiPriority w:val="99"/>
    <w:unhideWhenUsed/>
    <w:rsid w:val="00C3320B"/>
    <w:pPr>
      <w:tabs>
        <w:tab w:val="center" w:pos="4680"/>
        <w:tab w:val="right" w:pos="9360"/>
      </w:tabs>
      <w:spacing w:line="240" w:lineRule="auto"/>
    </w:pPr>
  </w:style>
  <w:style w:type="character" w:customStyle="1" w:styleId="HeaderChar">
    <w:name w:val="Header Char"/>
    <w:basedOn w:val="DefaultParagraphFont"/>
    <w:link w:val="Header"/>
    <w:uiPriority w:val="99"/>
    <w:rsid w:val="00C3320B"/>
  </w:style>
  <w:style w:type="paragraph" w:styleId="Footer">
    <w:name w:val="footer"/>
    <w:basedOn w:val="Normal"/>
    <w:link w:val="FooterChar"/>
    <w:uiPriority w:val="99"/>
    <w:semiHidden/>
    <w:unhideWhenUsed/>
    <w:rsid w:val="00C3320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3320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1103</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FRANK</cp:lastModifiedBy>
  <cp:revision>2</cp:revision>
  <dcterms:created xsi:type="dcterms:W3CDTF">2018-05-30T10:23:00Z</dcterms:created>
  <dcterms:modified xsi:type="dcterms:W3CDTF">2018-05-30T10:23:00Z</dcterms:modified>
</cp:coreProperties>
</file>